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0DBCF8" w14:textId="77777777" w:rsidR="00A22207" w:rsidRDefault="00A22207" w:rsidP="008263FD">
      <w:pPr>
        <w:spacing w:line="276" w:lineRule="auto"/>
        <w:jc w:val="center"/>
        <w:rPr>
          <w:rStyle w:val="Heading2Char"/>
          <w:rFonts w:ascii="Times New Roman" w:hAnsi="Times New Roman" w:cs="Times New Roman"/>
          <w:sz w:val="36"/>
          <w:szCs w:val="36"/>
        </w:rPr>
      </w:pPr>
    </w:p>
    <w:p w14:paraId="600122E2" w14:textId="18E1A1ED" w:rsidR="00277DA5" w:rsidRPr="008263FD" w:rsidRDefault="00277DA5" w:rsidP="008263FD">
      <w:pPr>
        <w:spacing w:line="276" w:lineRule="auto"/>
        <w:jc w:val="center"/>
        <w:rPr>
          <w:rFonts w:ascii="Times New Roman" w:eastAsiaTheme="majorEastAsia" w:hAnsi="Times New Roman" w:cs="Times New Roman"/>
          <w:color w:val="0F4761" w:themeColor="accent1" w:themeShade="BF"/>
          <w:sz w:val="36"/>
          <w:szCs w:val="36"/>
        </w:rPr>
      </w:pPr>
      <w:r w:rsidRPr="008263FD">
        <w:rPr>
          <w:rStyle w:val="Heading2Char"/>
          <w:rFonts w:ascii="Times New Roman" w:hAnsi="Times New Roman" w:cs="Times New Roman"/>
          <w:sz w:val="36"/>
          <w:szCs w:val="36"/>
        </w:rPr>
        <w:t xml:space="preserve">Tackling Complexity: </w:t>
      </w:r>
      <w:proofErr w:type="spellStart"/>
      <w:r w:rsidRPr="008263FD">
        <w:rPr>
          <w:rStyle w:val="Heading2Char"/>
          <w:rFonts w:ascii="Times New Roman" w:hAnsi="Times New Roman" w:cs="Times New Roman"/>
          <w:sz w:val="36"/>
          <w:szCs w:val="36"/>
        </w:rPr>
        <w:t>Multimethod</w:t>
      </w:r>
      <w:proofErr w:type="spellEnd"/>
      <w:r w:rsidRPr="008263FD">
        <w:rPr>
          <w:rStyle w:val="Heading2Char"/>
          <w:rFonts w:ascii="Times New Roman" w:hAnsi="Times New Roman" w:cs="Times New Roman"/>
          <w:sz w:val="36"/>
          <w:szCs w:val="36"/>
        </w:rPr>
        <w:t xml:space="preserve"> Approaches in the Social Sciences</w:t>
      </w:r>
    </w:p>
    <w:p w14:paraId="3A18F8B9" w14:textId="77777777" w:rsidR="00681C21" w:rsidRPr="0050369C" w:rsidRDefault="00681C21" w:rsidP="008263FD">
      <w:pPr>
        <w:pStyle w:val="NormalWeb"/>
        <w:spacing w:before="0" w:beforeAutospacing="0" w:after="0" w:afterAutospacing="0" w:line="276" w:lineRule="auto"/>
        <w:rPr>
          <w:sz w:val="22"/>
          <w:szCs w:val="22"/>
        </w:rPr>
      </w:pPr>
    </w:p>
    <w:p w14:paraId="2AE26CE1" w14:textId="0F1EE4B2" w:rsidR="00277DA5" w:rsidRPr="00892EB5" w:rsidRDefault="00277DA5" w:rsidP="008263FD">
      <w:pPr>
        <w:pStyle w:val="NormalWeb"/>
        <w:spacing w:before="0" w:beforeAutospacing="0" w:after="0" w:afterAutospacing="0" w:line="276" w:lineRule="auto"/>
      </w:pPr>
      <w:r w:rsidRPr="00892EB5">
        <w:t>Host Institution: Faculty</w:t>
      </w:r>
      <w:r w:rsidR="008263FD">
        <w:t xml:space="preserve"> </w:t>
      </w:r>
      <w:r w:rsidR="00C54092">
        <w:t xml:space="preserve">of </w:t>
      </w:r>
      <w:r w:rsidR="00C54092" w:rsidRPr="00892EB5">
        <w:t>Philosophy</w:t>
      </w:r>
      <w:r w:rsidR="00C54092">
        <w:t xml:space="preserve"> </w:t>
      </w:r>
      <w:r w:rsidR="008263FD">
        <w:t>(</w:t>
      </w:r>
      <w:r w:rsidR="008263FD">
        <w:rPr>
          <w:lang w:val="sr-Latn-RS"/>
        </w:rPr>
        <w:t>Filozofski Fakultet)</w:t>
      </w:r>
      <w:r w:rsidRPr="00892EB5">
        <w:t>, University of Belgrade</w:t>
      </w:r>
    </w:p>
    <w:p w14:paraId="0EA493DB" w14:textId="053430DC" w:rsidR="00277DA5" w:rsidRDefault="00277DA5" w:rsidP="008263FD">
      <w:pPr>
        <w:pStyle w:val="NormalWeb"/>
        <w:spacing w:before="0" w:beforeAutospacing="0" w:after="0" w:afterAutospacing="0" w:line="276" w:lineRule="auto"/>
      </w:pPr>
      <w:r w:rsidRPr="00892EB5">
        <w:t xml:space="preserve">Professor: Dr </w:t>
      </w:r>
      <w:hyperlink r:id="rId8" w:history="1">
        <w:r w:rsidRPr="008263FD">
          <w:rPr>
            <w:rStyle w:val="Hyperlink"/>
          </w:rPr>
          <w:t>Alexander</w:t>
        </w:r>
        <w:r w:rsidR="008263FD" w:rsidRPr="008263FD">
          <w:rPr>
            <w:rStyle w:val="Hyperlink"/>
          </w:rPr>
          <w:t xml:space="preserve"> </w:t>
        </w:r>
        <w:proofErr w:type="spellStart"/>
        <w:r w:rsidR="008263FD" w:rsidRPr="008263FD">
          <w:rPr>
            <w:rStyle w:val="Hyperlink"/>
          </w:rPr>
          <w:t>Mesarovich</w:t>
        </w:r>
        <w:proofErr w:type="spellEnd"/>
      </w:hyperlink>
      <w:r w:rsidRPr="00892EB5">
        <w:t>, European University Institute</w:t>
      </w:r>
    </w:p>
    <w:p w14:paraId="320E4C3E" w14:textId="1A32C5D5" w:rsidR="00F93BE7" w:rsidRPr="00892EB5" w:rsidRDefault="00F93BE7" w:rsidP="008263FD">
      <w:pPr>
        <w:pStyle w:val="NormalWeb"/>
        <w:spacing w:before="0" w:beforeAutospacing="0" w:after="0" w:afterAutospacing="0" w:line="276" w:lineRule="auto"/>
      </w:pPr>
      <w:r>
        <w:t xml:space="preserve">Funder: </w:t>
      </w:r>
      <w:hyperlink r:id="rId9" w:history="1">
        <w:r w:rsidRPr="00F93BE7">
          <w:rPr>
            <w:rStyle w:val="Hyperlink"/>
          </w:rPr>
          <w:t>EUI Widening Europe Programme</w:t>
        </w:r>
      </w:hyperlink>
    </w:p>
    <w:p w14:paraId="13761B5A" w14:textId="77777777" w:rsidR="00681C21" w:rsidRPr="00892EB5" w:rsidRDefault="00681C21" w:rsidP="008263FD">
      <w:pPr>
        <w:pStyle w:val="NormalWeb"/>
        <w:spacing w:before="0" w:beforeAutospacing="0" w:after="0" w:afterAutospacing="0" w:line="276" w:lineRule="auto"/>
        <w:jc w:val="both"/>
      </w:pPr>
    </w:p>
    <w:p w14:paraId="4910731E" w14:textId="5AEE47CF" w:rsidR="004720C6" w:rsidRPr="00892EB5" w:rsidRDefault="0091099F" w:rsidP="008263FD">
      <w:pPr>
        <w:pStyle w:val="NormalWeb"/>
        <w:spacing w:before="0" w:beforeAutospacing="0" w:after="0" w:afterAutospacing="0" w:line="276" w:lineRule="auto"/>
        <w:jc w:val="both"/>
      </w:pPr>
      <w:r w:rsidRPr="00892EB5">
        <w:t xml:space="preserve">Summary: This </w:t>
      </w:r>
      <w:r w:rsidR="002733F6" w:rsidRPr="00FD52E7">
        <w:rPr>
          <w:b/>
          <w:bCs/>
        </w:rPr>
        <w:t>free</w:t>
      </w:r>
      <w:r w:rsidR="002733F6" w:rsidRPr="00892EB5">
        <w:t xml:space="preserve"> </w:t>
      </w:r>
      <w:r w:rsidRPr="00892EB5">
        <w:t>training is intended to provide postgraduate students and practical researchers with an introduction to multi-methods research in the social sciences. In particular, it focus</w:t>
      </w:r>
      <w:r w:rsidR="00B84856" w:rsidRPr="00892EB5">
        <w:t>es</w:t>
      </w:r>
      <w:r w:rsidRPr="00892EB5">
        <w:t xml:space="preserve"> on combining Social Network Analysis and computational text analysis with qualitative interviews and ethnographic field work to produce more rigorous research. Seminars will discuss the practical challenges of conducting such research, the techniques involved, as well as ethical precautions to be taken to comply with the requirements of local and EU grant funding agencies. </w:t>
      </w:r>
      <w:r w:rsidR="00FD52E7">
        <w:t xml:space="preserve">As a free training, there is no requirement to attend the whole course. Students are welcome to attend those sessions which they find most helpful. </w:t>
      </w:r>
      <w:r w:rsidR="002733F6" w:rsidRPr="00892EB5">
        <w:rPr>
          <w:b/>
          <w:bCs/>
        </w:rPr>
        <w:t xml:space="preserve">The course is </w:t>
      </w:r>
      <w:proofErr w:type="gramStart"/>
      <w:r w:rsidR="002733F6" w:rsidRPr="00892EB5">
        <w:rPr>
          <w:b/>
          <w:bCs/>
        </w:rPr>
        <w:t>free</w:t>
      </w:r>
      <w:r w:rsidR="002733F6" w:rsidRPr="00892EB5">
        <w:t>,</w:t>
      </w:r>
      <w:proofErr w:type="gramEnd"/>
      <w:r w:rsidR="002733F6" w:rsidRPr="00892EB5">
        <w:t xml:space="preserve"> </w:t>
      </w:r>
      <w:r w:rsidR="002733F6" w:rsidRPr="006236F4">
        <w:rPr>
          <w:b/>
          <w:bCs/>
        </w:rPr>
        <w:t xml:space="preserve">students are only required to have access to a computer </w:t>
      </w:r>
      <w:r w:rsidR="00071302" w:rsidRPr="006236F4">
        <w:rPr>
          <w:b/>
          <w:bCs/>
        </w:rPr>
        <w:t>to be able to run the required software packages</w:t>
      </w:r>
      <w:r w:rsidR="00071302" w:rsidRPr="00892EB5">
        <w:t xml:space="preserve">. </w:t>
      </w:r>
      <w:r w:rsidR="00071302" w:rsidRPr="00892EB5">
        <w:rPr>
          <w:b/>
          <w:bCs/>
        </w:rPr>
        <w:t>All texts and software will be provided for free</w:t>
      </w:r>
      <w:r w:rsidR="008263FD">
        <w:rPr>
          <w:b/>
          <w:bCs/>
        </w:rPr>
        <w:t xml:space="preserve"> to attendees</w:t>
      </w:r>
      <w:r w:rsidR="00071302" w:rsidRPr="00892EB5">
        <w:t>.</w:t>
      </w:r>
    </w:p>
    <w:p w14:paraId="45EE68D1" w14:textId="77777777" w:rsidR="00106656" w:rsidRPr="00892EB5" w:rsidRDefault="00106656" w:rsidP="00A62C90">
      <w:pPr>
        <w:pStyle w:val="NormalWeb"/>
        <w:spacing w:before="0" w:beforeAutospacing="0" w:after="0" w:afterAutospacing="0" w:line="276" w:lineRule="auto"/>
        <w:jc w:val="both"/>
      </w:pPr>
    </w:p>
    <w:p w14:paraId="3FFA137B" w14:textId="435BC4A9" w:rsidR="00071302" w:rsidRPr="00892EB5" w:rsidRDefault="00071302" w:rsidP="00A62C90">
      <w:pPr>
        <w:pStyle w:val="NormalWeb"/>
        <w:spacing w:before="0" w:beforeAutospacing="0" w:after="0" w:afterAutospacing="0" w:line="276" w:lineRule="auto"/>
        <w:jc w:val="both"/>
      </w:pPr>
      <w:r w:rsidRPr="00892EB5">
        <w:t>The course will take place over the week of 21-25 October 2024</w:t>
      </w:r>
      <w:r w:rsidR="0069761F" w:rsidRPr="00892EB5">
        <w:t xml:space="preserve">, </w:t>
      </w:r>
      <w:r w:rsidR="00C54092">
        <w:t>at</w:t>
      </w:r>
      <w:bookmarkStart w:id="0" w:name="_GoBack"/>
      <w:bookmarkEnd w:id="0"/>
      <w:r w:rsidR="0069761F" w:rsidRPr="00892EB5">
        <w:t xml:space="preserve"> the Faculty </w:t>
      </w:r>
      <w:r w:rsidR="00C54092">
        <w:t xml:space="preserve">of </w:t>
      </w:r>
      <w:r w:rsidR="00C54092" w:rsidRPr="00892EB5">
        <w:t>Philosophy</w:t>
      </w:r>
      <w:r w:rsidR="00C54092" w:rsidRPr="00892EB5">
        <w:t xml:space="preserve"> </w:t>
      </w:r>
      <w:r w:rsidR="0069761F" w:rsidRPr="00892EB5">
        <w:t>(</w:t>
      </w:r>
      <w:r w:rsidR="008263FD" w:rsidRPr="008263FD">
        <w:rPr>
          <w:lang w:val="sr-Latn-RS"/>
        </w:rPr>
        <w:t>Filozofski Fakultet</w:t>
      </w:r>
      <w:r w:rsidR="0069761F" w:rsidRPr="00892EB5">
        <w:t>)</w:t>
      </w:r>
      <w:r w:rsidRPr="00892EB5">
        <w:t xml:space="preserve">. The schedule of the </w:t>
      </w:r>
      <w:r w:rsidR="001045FD" w:rsidRPr="00892EB5">
        <w:t>course</w:t>
      </w:r>
      <w:r w:rsidRPr="00892EB5">
        <w:t xml:space="preserve"> is as follows:</w:t>
      </w:r>
    </w:p>
    <w:p w14:paraId="73124BF0" w14:textId="77777777" w:rsidR="001045FD" w:rsidRPr="00892EB5" w:rsidRDefault="001045FD" w:rsidP="00A62C90">
      <w:pPr>
        <w:pStyle w:val="NormalWeb"/>
        <w:spacing w:before="0" w:beforeAutospacing="0" w:after="0" w:afterAutospacing="0" w:line="276" w:lineRule="auto"/>
        <w:jc w:val="both"/>
      </w:pPr>
    </w:p>
    <w:p w14:paraId="13788B37" w14:textId="21984B8B" w:rsidR="00C83317" w:rsidRPr="00892EB5" w:rsidRDefault="00C83317" w:rsidP="00A62C90">
      <w:pPr>
        <w:pStyle w:val="NoSpacing"/>
        <w:numPr>
          <w:ilvl w:val="0"/>
          <w:numId w:val="1"/>
        </w:numPr>
        <w:spacing w:line="276" w:lineRule="auto"/>
        <w:jc w:val="both"/>
        <w:rPr>
          <w:rFonts w:ascii="Times New Roman" w:eastAsia="Calibri" w:hAnsi="Times New Roman" w:cs="Times New Roman"/>
        </w:rPr>
      </w:pPr>
      <w:r w:rsidRPr="00892EB5">
        <w:rPr>
          <w:rFonts w:ascii="Times New Roman" w:eastAsia="Calibri" w:hAnsi="Times New Roman" w:cs="Times New Roman"/>
        </w:rPr>
        <w:t>21 October, 14-</w:t>
      </w:r>
      <w:r w:rsidR="00B166A6" w:rsidRPr="00892EB5">
        <w:rPr>
          <w:rFonts w:ascii="Times New Roman" w:eastAsia="Calibri" w:hAnsi="Times New Roman" w:cs="Times New Roman"/>
        </w:rPr>
        <w:t>18:00</w:t>
      </w:r>
      <w:r w:rsidRPr="00892EB5">
        <w:rPr>
          <w:rFonts w:ascii="Times New Roman" w:eastAsia="Calibri" w:hAnsi="Times New Roman" w:cs="Times New Roman"/>
        </w:rPr>
        <w:t>: Introduction</w:t>
      </w:r>
      <w:r w:rsidR="00B166A6" w:rsidRPr="00892EB5">
        <w:rPr>
          <w:rFonts w:ascii="Times New Roman" w:eastAsia="Calibri" w:hAnsi="Times New Roman" w:cs="Times New Roman"/>
        </w:rPr>
        <w:t xml:space="preserve"> and Social Network Analysis (I)</w:t>
      </w:r>
    </w:p>
    <w:p w14:paraId="07DEE767" w14:textId="599B1F97" w:rsidR="00C83317" w:rsidRPr="00892EB5" w:rsidRDefault="00C83317" w:rsidP="00A62C90">
      <w:pPr>
        <w:pStyle w:val="NoSpacing"/>
        <w:numPr>
          <w:ilvl w:val="0"/>
          <w:numId w:val="1"/>
        </w:numPr>
        <w:spacing w:line="276" w:lineRule="auto"/>
        <w:jc w:val="both"/>
        <w:rPr>
          <w:rFonts w:ascii="Times New Roman" w:eastAsia="Calibri" w:hAnsi="Times New Roman" w:cs="Times New Roman"/>
        </w:rPr>
      </w:pPr>
      <w:r w:rsidRPr="00892EB5">
        <w:rPr>
          <w:rFonts w:ascii="Times New Roman" w:eastAsia="Calibri" w:hAnsi="Times New Roman" w:cs="Times New Roman"/>
        </w:rPr>
        <w:t>22 October, 14-1</w:t>
      </w:r>
      <w:r w:rsidR="00B166A6" w:rsidRPr="00892EB5">
        <w:rPr>
          <w:rFonts w:ascii="Times New Roman" w:eastAsia="Calibri" w:hAnsi="Times New Roman" w:cs="Times New Roman"/>
        </w:rPr>
        <w:t>8</w:t>
      </w:r>
      <w:r w:rsidRPr="00892EB5">
        <w:rPr>
          <w:rFonts w:ascii="Times New Roman" w:eastAsia="Calibri" w:hAnsi="Times New Roman" w:cs="Times New Roman"/>
        </w:rPr>
        <w:t>:00: Social Network Analysis (</w:t>
      </w:r>
      <w:r w:rsidR="00B166A6" w:rsidRPr="00892EB5">
        <w:rPr>
          <w:rFonts w:ascii="Times New Roman" w:eastAsia="Calibri" w:hAnsi="Times New Roman" w:cs="Times New Roman"/>
        </w:rPr>
        <w:t>II) and Text Analysis (I)</w:t>
      </w:r>
    </w:p>
    <w:p w14:paraId="5D4FA318" w14:textId="68A2493C" w:rsidR="00C83317" w:rsidRPr="00892EB5" w:rsidRDefault="00C83317" w:rsidP="00A62C90">
      <w:pPr>
        <w:pStyle w:val="NoSpacing"/>
        <w:numPr>
          <w:ilvl w:val="0"/>
          <w:numId w:val="1"/>
        </w:numPr>
        <w:spacing w:line="276" w:lineRule="auto"/>
        <w:jc w:val="both"/>
        <w:rPr>
          <w:rFonts w:ascii="Times New Roman" w:eastAsia="Calibri" w:hAnsi="Times New Roman" w:cs="Times New Roman"/>
        </w:rPr>
      </w:pPr>
      <w:r w:rsidRPr="00892EB5">
        <w:rPr>
          <w:rFonts w:ascii="Times New Roman" w:eastAsia="Calibri" w:hAnsi="Times New Roman" w:cs="Times New Roman"/>
        </w:rPr>
        <w:t>23 October, 1</w:t>
      </w:r>
      <w:r w:rsidR="00B166A6" w:rsidRPr="00892EB5">
        <w:rPr>
          <w:rFonts w:ascii="Times New Roman" w:eastAsia="Calibri" w:hAnsi="Times New Roman" w:cs="Times New Roman"/>
        </w:rPr>
        <w:t>4</w:t>
      </w:r>
      <w:r w:rsidRPr="00892EB5">
        <w:rPr>
          <w:rFonts w:ascii="Times New Roman" w:eastAsia="Calibri" w:hAnsi="Times New Roman" w:cs="Times New Roman"/>
        </w:rPr>
        <w:t>-1</w:t>
      </w:r>
      <w:r w:rsidR="00B166A6" w:rsidRPr="00892EB5">
        <w:rPr>
          <w:rFonts w:ascii="Times New Roman" w:eastAsia="Calibri" w:hAnsi="Times New Roman" w:cs="Times New Roman"/>
        </w:rPr>
        <w:t>8</w:t>
      </w:r>
      <w:r w:rsidRPr="00892EB5">
        <w:rPr>
          <w:rFonts w:ascii="Times New Roman" w:eastAsia="Calibri" w:hAnsi="Times New Roman" w:cs="Times New Roman"/>
        </w:rPr>
        <w:t>:00:</w:t>
      </w:r>
      <w:r w:rsidR="00B166A6" w:rsidRPr="00892EB5">
        <w:rPr>
          <w:rFonts w:ascii="Times New Roman" w:eastAsia="Calibri" w:hAnsi="Times New Roman" w:cs="Times New Roman"/>
        </w:rPr>
        <w:t xml:space="preserve"> Text Analysis (II) and Qualitative Interviews (I)</w:t>
      </w:r>
      <w:r w:rsidRPr="00892EB5">
        <w:rPr>
          <w:rFonts w:ascii="Times New Roman" w:eastAsia="Calibri" w:hAnsi="Times New Roman" w:cs="Times New Roman"/>
        </w:rPr>
        <w:t xml:space="preserve"> </w:t>
      </w:r>
    </w:p>
    <w:p w14:paraId="2AE7143D" w14:textId="4B67E05E" w:rsidR="00C83317" w:rsidRPr="00892EB5" w:rsidRDefault="00C83317" w:rsidP="00A62C90">
      <w:pPr>
        <w:pStyle w:val="NoSpacing"/>
        <w:numPr>
          <w:ilvl w:val="0"/>
          <w:numId w:val="1"/>
        </w:numPr>
        <w:spacing w:line="276" w:lineRule="auto"/>
        <w:jc w:val="both"/>
        <w:rPr>
          <w:rFonts w:ascii="Times New Roman" w:eastAsia="Calibri" w:hAnsi="Times New Roman" w:cs="Times New Roman"/>
        </w:rPr>
      </w:pPr>
      <w:r w:rsidRPr="00892EB5">
        <w:rPr>
          <w:rFonts w:ascii="Times New Roman" w:eastAsia="Calibri" w:hAnsi="Times New Roman" w:cs="Times New Roman"/>
        </w:rPr>
        <w:t>24 October, 1</w:t>
      </w:r>
      <w:r w:rsidR="00B166A6" w:rsidRPr="00892EB5">
        <w:rPr>
          <w:rFonts w:ascii="Times New Roman" w:eastAsia="Calibri" w:hAnsi="Times New Roman" w:cs="Times New Roman"/>
        </w:rPr>
        <w:t>4-</w:t>
      </w:r>
      <w:r w:rsidRPr="00892EB5">
        <w:rPr>
          <w:rFonts w:ascii="Times New Roman" w:eastAsia="Calibri" w:hAnsi="Times New Roman" w:cs="Times New Roman"/>
        </w:rPr>
        <w:t>1</w:t>
      </w:r>
      <w:r w:rsidR="00B166A6" w:rsidRPr="00892EB5">
        <w:rPr>
          <w:rFonts w:ascii="Times New Roman" w:eastAsia="Calibri" w:hAnsi="Times New Roman" w:cs="Times New Roman"/>
        </w:rPr>
        <w:t>8</w:t>
      </w:r>
      <w:r w:rsidRPr="00892EB5">
        <w:rPr>
          <w:rFonts w:ascii="Times New Roman" w:eastAsia="Calibri" w:hAnsi="Times New Roman" w:cs="Times New Roman"/>
        </w:rPr>
        <w:t>:00: Qualitative Interviews (</w:t>
      </w:r>
      <w:r w:rsidR="00B166A6" w:rsidRPr="00892EB5">
        <w:rPr>
          <w:rFonts w:ascii="Times New Roman" w:eastAsia="Calibri" w:hAnsi="Times New Roman" w:cs="Times New Roman"/>
        </w:rPr>
        <w:t>II) and Ethnographic Fieldwork (I)</w:t>
      </w:r>
    </w:p>
    <w:p w14:paraId="50643F54" w14:textId="66BC1FB1" w:rsidR="00C83317" w:rsidRPr="00892EB5" w:rsidRDefault="00C83317" w:rsidP="00A62C90">
      <w:pPr>
        <w:pStyle w:val="NoSpacing"/>
        <w:numPr>
          <w:ilvl w:val="0"/>
          <w:numId w:val="1"/>
        </w:numPr>
        <w:spacing w:line="276" w:lineRule="auto"/>
        <w:jc w:val="both"/>
        <w:rPr>
          <w:rFonts w:ascii="Times New Roman" w:eastAsia="Calibri" w:hAnsi="Times New Roman" w:cs="Times New Roman"/>
        </w:rPr>
      </w:pPr>
      <w:r w:rsidRPr="00892EB5">
        <w:rPr>
          <w:rFonts w:ascii="Times New Roman" w:eastAsia="Calibri" w:hAnsi="Times New Roman" w:cs="Times New Roman"/>
        </w:rPr>
        <w:t>25 October, 1</w:t>
      </w:r>
      <w:r w:rsidR="00B166A6" w:rsidRPr="00892EB5">
        <w:rPr>
          <w:rFonts w:ascii="Times New Roman" w:eastAsia="Calibri" w:hAnsi="Times New Roman" w:cs="Times New Roman"/>
        </w:rPr>
        <w:t>4</w:t>
      </w:r>
      <w:r w:rsidRPr="00892EB5">
        <w:rPr>
          <w:rFonts w:ascii="Times New Roman" w:eastAsia="Calibri" w:hAnsi="Times New Roman" w:cs="Times New Roman"/>
        </w:rPr>
        <w:t>-1</w:t>
      </w:r>
      <w:r w:rsidR="00B166A6" w:rsidRPr="00892EB5">
        <w:rPr>
          <w:rFonts w:ascii="Times New Roman" w:eastAsia="Calibri" w:hAnsi="Times New Roman" w:cs="Times New Roman"/>
        </w:rPr>
        <w:t>8</w:t>
      </w:r>
      <w:r w:rsidRPr="00892EB5">
        <w:rPr>
          <w:rFonts w:ascii="Times New Roman" w:eastAsia="Calibri" w:hAnsi="Times New Roman" w:cs="Times New Roman"/>
        </w:rPr>
        <w:t>:00: Ethnographic Field Work (</w:t>
      </w:r>
      <w:r w:rsidR="00B166A6" w:rsidRPr="00892EB5">
        <w:rPr>
          <w:rFonts w:ascii="Times New Roman" w:eastAsia="Calibri" w:hAnsi="Times New Roman" w:cs="Times New Roman"/>
        </w:rPr>
        <w:t>II</w:t>
      </w:r>
      <w:r w:rsidRPr="00892EB5">
        <w:rPr>
          <w:rFonts w:ascii="Times New Roman" w:eastAsia="Calibri" w:hAnsi="Times New Roman" w:cs="Times New Roman"/>
        </w:rPr>
        <w:t>)</w:t>
      </w:r>
      <w:r w:rsidR="00B166A6" w:rsidRPr="00892EB5">
        <w:rPr>
          <w:rFonts w:ascii="Times New Roman" w:eastAsia="Calibri" w:hAnsi="Times New Roman" w:cs="Times New Roman"/>
        </w:rPr>
        <w:t xml:space="preserve"> and Conclusions</w:t>
      </w:r>
    </w:p>
    <w:p w14:paraId="0380CEF0" w14:textId="7E3CD1A0" w:rsidR="00E87572" w:rsidRPr="00892EB5" w:rsidRDefault="00E87572" w:rsidP="00A62C90">
      <w:pPr>
        <w:pStyle w:val="NormalWeb"/>
        <w:spacing w:before="0" w:beforeAutospacing="0" w:after="0" w:afterAutospacing="0" w:line="276" w:lineRule="auto"/>
        <w:jc w:val="both"/>
      </w:pPr>
    </w:p>
    <w:p w14:paraId="1A10A99D" w14:textId="2E306A4A" w:rsidR="00992235" w:rsidRDefault="00892EB5" w:rsidP="00A62C90">
      <w:pPr>
        <w:pStyle w:val="NormalWeb"/>
        <w:spacing w:before="0" w:beforeAutospacing="0" w:after="0" w:afterAutospacing="0" w:line="276" w:lineRule="auto"/>
        <w:jc w:val="both"/>
      </w:pPr>
      <w:r w:rsidRPr="00892EB5">
        <w:t xml:space="preserve">Further, attendees will also have the opportunity to sign up for one-on-one research sessions with the </w:t>
      </w:r>
      <w:r w:rsidR="000B3E72">
        <w:t xml:space="preserve">Dr </w:t>
      </w:r>
      <w:proofErr w:type="spellStart"/>
      <w:r w:rsidR="000B3E72">
        <w:t>Mesarovich</w:t>
      </w:r>
      <w:proofErr w:type="spellEnd"/>
      <w:r w:rsidRPr="00892EB5">
        <w:t xml:space="preserve"> to </w:t>
      </w:r>
      <w:r w:rsidR="00E37B8E">
        <w:t>receive</w:t>
      </w:r>
      <w:r w:rsidRPr="00892EB5">
        <w:t xml:space="preserve"> individualized feedback on active or future research projects</w:t>
      </w:r>
      <w:r w:rsidR="00981FE6">
        <w:t>, help designing research, or general academic career advice, as per their individual needs.</w:t>
      </w:r>
    </w:p>
    <w:p w14:paraId="52AF4936" w14:textId="77777777" w:rsidR="00992235" w:rsidRDefault="00992235" w:rsidP="00A62C90">
      <w:pPr>
        <w:pStyle w:val="NormalWeb"/>
        <w:spacing w:before="0" w:beforeAutospacing="0" w:after="0" w:afterAutospacing="0" w:line="276" w:lineRule="auto"/>
        <w:jc w:val="both"/>
      </w:pPr>
    </w:p>
    <w:p w14:paraId="5247EC89" w14:textId="75747BC6" w:rsidR="008263FD" w:rsidRDefault="00995DBA" w:rsidP="00A62C90">
      <w:pPr>
        <w:pStyle w:val="NormalWeb"/>
        <w:spacing w:before="0" w:beforeAutospacing="0" w:after="0" w:afterAutospacing="0" w:line="276" w:lineRule="auto"/>
        <w:jc w:val="both"/>
      </w:pPr>
      <w:r>
        <w:t xml:space="preserve">Registration for the course is open until 17 October 2024. </w:t>
      </w:r>
      <w:r w:rsidR="00992235">
        <w:t>Those interested in the course can sign up on the following sheet:</w:t>
      </w:r>
    </w:p>
    <w:p w14:paraId="49611BEE" w14:textId="0594A133" w:rsidR="00FD52E7" w:rsidRDefault="00992235" w:rsidP="00A62C90">
      <w:pPr>
        <w:pStyle w:val="NormalWeb"/>
        <w:numPr>
          <w:ilvl w:val="0"/>
          <w:numId w:val="2"/>
        </w:numPr>
        <w:spacing w:before="0" w:beforeAutospacing="0" w:after="0" w:afterAutospacing="0" w:line="276" w:lineRule="auto"/>
        <w:jc w:val="both"/>
      </w:pPr>
      <w:r w:rsidRPr="00992235">
        <w:t xml:space="preserve"> </w:t>
      </w:r>
      <w:hyperlink r:id="rId10" w:history="1">
        <w:r w:rsidR="008263FD">
          <w:rPr>
            <w:rStyle w:val="Hyperlink"/>
            <w:rFonts w:eastAsiaTheme="majorEastAsia"/>
          </w:rPr>
          <w:t>Tackling Complexity Signup Sheet.xlsx</w:t>
        </w:r>
      </w:hyperlink>
    </w:p>
    <w:p w14:paraId="6CE9B84A" w14:textId="77777777" w:rsidR="008263FD" w:rsidRDefault="008263FD" w:rsidP="00A62C90">
      <w:pPr>
        <w:pStyle w:val="NormalWeb"/>
        <w:spacing w:before="0" w:beforeAutospacing="0" w:after="0" w:afterAutospacing="0" w:line="276" w:lineRule="auto"/>
        <w:jc w:val="both"/>
      </w:pPr>
    </w:p>
    <w:p w14:paraId="227D82A6" w14:textId="6D4DA66A" w:rsidR="00FD52E7" w:rsidRDefault="00FD52E7" w:rsidP="00A62C90">
      <w:pPr>
        <w:pStyle w:val="NormalWeb"/>
        <w:spacing w:before="0" w:beforeAutospacing="0" w:after="0" w:afterAutospacing="0" w:line="276" w:lineRule="auto"/>
        <w:jc w:val="both"/>
      </w:pPr>
      <w:r>
        <w:t xml:space="preserve">Any questions regarding the training should be sent to </w:t>
      </w:r>
      <w:proofErr w:type="spellStart"/>
      <w:r w:rsidR="007B0C9A">
        <w:t>Dr.</w:t>
      </w:r>
      <w:proofErr w:type="spellEnd"/>
      <w:r w:rsidR="007B0C9A">
        <w:t xml:space="preserve"> </w:t>
      </w:r>
      <w:r w:rsidR="00F93BE7">
        <w:t xml:space="preserve">Alexander </w:t>
      </w:r>
      <w:proofErr w:type="spellStart"/>
      <w:r>
        <w:t>Mesarovich</w:t>
      </w:r>
      <w:proofErr w:type="spellEnd"/>
      <w:r>
        <w:t xml:space="preserve"> at the following email address: </w:t>
      </w:r>
      <w:hyperlink r:id="rId11" w:history="1">
        <w:r w:rsidRPr="00C863CE">
          <w:rPr>
            <w:rStyle w:val="Hyperlink"/>
          </w:rPr>
          <w:t>Alexander.Mesarovich@eui.eu</w:t>
        </w:r>
      </w:hyperlink>
    </w:p>
    <w:p w14:paraId="4AA343F2" w14:textId="77777777" w:rsidR="00FD52E7" w:rsidRPr="00992235" w:rsidRDefault="00FD52E7" w:rsidP="00FD52E7">
      <w:pPr>
        <w:pStyle w:val="NormalWeb"/>
        <w:spacing w:before="0" w:beforeAutospacing="0" w:after="0" w:afterAutospacing="0"/>
        <w:jc w:val="both"/>
      </w:pPr>
    </w:p>
    <w:sectPr w:rsidR="00FD52E7" w:rsidRPr="00992235" w:rsidSect="0091099F">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BA443F" w14:textId="77777777" w:rsidR="00E72644" w:rsidRDefault="00E72644" w:rsidP="00F93BE7">
      <w:r>
        <w:separator/>
      </w:r>
    </w:p>
  </w:endnote>
  <w:endnote w:type="continuationSeparator" w:id="0">
    <w:p w14:paraId="54241D94" w14:textId="77777777" w:rsidR="00E72644" w:rsidRDefault="00E72644" w:rsidP="00F93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300C7B" w14:textId="77777777" w:rsidR="00E72644" w:rsidRDefault="00E72644" w:rsidP="00F93BE7">
      <w:r>
        <w:separator/>
      </w:r>
    </w:p>
  </w:footnote>
  <w:footnote w:type="continuationSeparator" w:id="0">
    <w:p w14:paraId="6B53E1EC" w14:textId="77777777" w:rsidR="00E72644" w:rsidRDefault="00E72644" w:rsidP="00F93B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BCDCCE" w14:textId="63D353C1" w:rsidR="00F93BE7" w:rsidRDefault="00F93BE7" w:rsidP="00F93BE7">
    <w:pPr>
      <w:pStyle w:val="Header"/>
      <w:tabs>
        <w:tab w:val="clear" w:pos="4513"/>
        <w:tab w:val="clear" w:pos="9026"/>
        <w:tab w:val="left" w:pos="7093"/>
      </w:tabs>
    </w:pPr>
    <w:r w:rsidRPr="00F93BE7">
      <w:rPr>
        <w:noProof/>
        <w:lang w:val="en-US"/>
      </w:rPr>
      <w:drawing>
        <wp:inline distT="0" distB="0" distL="0" distR="0" wp14:anchorId="3B747584" wp14:editId="5F2DF9DD">
          <wp:extent cx="1585609" cy="503584"/>
          <wp:effectExtent l="0" t="0" r="1905" b="4445"/>
          <wp:docPr id="1187762581"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762581" name="Picture 1" descr="A blue and white logo&#10;&#10;Description automatically generated"/>
                  <pic:cNvPicPr/>
                </pic:nvPicPr>
                <pic:blipFill>
                  <a:blip r:embed="rId1"/>
                  <a:stretch>
                    <a:fillRect/>
                  </a:stretch>
                </pic:blipFill>
                <pic:spPr>
                  <a:xfrm>
                    <a:off x="0" y="0"/>
                    <a:ext cx="1597231" cy="507275"/>
                  </a:xfrm>
                  <a:prstGeom prst="rect">
                    <a:avLst/>
                  </a:prstGeom>
                </pic:spPr>
              </pic:pic>
            </a:graphicData>
          </a:graphic>
        </wp:inline>
      </w:drawing>
    </w:r>
    <w:r>
      <w:tab/>
    </w:r>
    <w:r>
      <w:fldChar w:fldCharType="begin"/>
    </w:r>
    <w:r>
      <w:instrText xml:space="preserve"> INCLUDEPICTURE "https://www.eduopinions.com/wp-content/uploads/2017/06/Reviews-about.png" \* MERGEFORMATINET </w:instrText>
    </w:r>
    <w:r>
      <w:fldChar w:fldCharType="separate"/>
    </w:r>
    <w:r>
      <w:rPr>
        <w:noProof/>
        <w:lang w:val="en-US"/>
      </w:rPr>
      <w:drawing>
        <wp:inline distT="0" distB="0" distL="0" distR="0" wp14:anchorId="10D18D95" wp14:editId="12B19CFE">
          <wp:extent cx="1184503" cy="499342"/>
          <wp:effectExtent l="0" t="0" r="0" b="0"/>
          <wp:docPr id="514020034" name="Picture 1" descr="A logo of university of belgra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020034" name="Picture 1" descr="A logo of university of belgrade&#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t="23616" b="17286"/>
                  <a:stretch/>
                </pic:blipFill>
                <pic:spPr bwMode="auto">
                  <a:xfrm>
                    <a:off x="0" y="0"/>
                    <a:ext cx="1223118" cy="515621"/>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474B65"/>
    <w:multiLevelType w:val="hybridMultilevel"/>
    <w:tmpl w:val="D78A6E60"/>
    <w:lvl w:ilvl="0" w:tplc="C3287C3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6ABAF17"/>
    <w:multiLevelType w:val="hybridMultilevel"/>
    <w:tmpl w:val="9D728B0C"/>
    <w:lvl w:ilvl="0" w:tplc="C44ADA22">
      <w:start w:val="1"/>
      <w:numFmt w:val="bullet"/>
      <w:lvlText w:val=""/>
      <w:lvlJc w:val="left"/>
      <w:pPr>
        <w:ind w:left="720" w:hanging="360"/>
      </w:pPr>
      <w:rPr>
        <w:rFonts w:ascii="Symbol" w:hAnsi="Symbol" w:hint="default"/>
      </w:rPr>
    </w:lvl>
    <w:lvl w:ilvl="1" w:tplc="F8C43936">
      <w:start w:val="1"/>
      <w:numFmt w:val="bullet"/>
      <w:lvlText w:val="o"/>
      <w:lvlJc w:val="left"/>
      <w:pPr>
        <w:ind w:left="1440" w:hanging="360"/>
      </w:pPr>
      <w:rPr>
        <w:rFonts w:ascii="Courier New" w:hAnsi="Courier New" w:hint="default"/>
      </w:rPr>
    </w:lvl>
    <w:lvl w:ilvl="2" w:tplc="506814C2">
      <w:start w:val="1"/>
      <w:numFmt w:val="bullet"/>
      <w:lvlText w:val=""/>
      <w:lvlJc w:val="left"/>
      <w:pPr>
        <w:ind w:left="2160" w:hanging="360"/>
      </w:pPr>
      <w:rPr>
        <w:rFonts w:ascii="Wingdings" w:hAnsi="Wingdings" w:hint="default"/>
      </w:rPr>
    </w:lvl>
    <w:lvl w:ilvl="3" w:tplc="B5B0CF42">
      <w:start w:val="1"/>
      <w:numFmt w:val="bullet"/>
      <w:lvlText w:val=""/>
      <w:lvlJc w:val="left"/>
      <w:pPr>
        <w:ind w:left="2880" w:hanging="360"/>
      </w:pPr>
      <w:rPr>
        <w:rFonts w:ascii="Symbol" w:hAnsi="Symbol" w:hint="default"/>
      </w:rPr>
    </w:lvl>
    <w:lvl w:ilvl="4" w:tplc="97924DE6">
      <w:start w:val="1"/>
      <w:numFmt w:val="bullet"/>
      <w:lvlText w:val="o"/>
      <w:lvlJc w:val="left"/>
      <w:pPr>
        <w:ind w:left="3600" w:hanging="360"/>
      </w:pPr>
      <w:rPr>
        <w:rFonts w:ascii="Courier New" w:hAnsi="Courier New" w:hint="default"/>
      </w:rPr>
    </w:lvl>
    <w:lvl w:ilvl="5" w:tplc="017078FE">
      <w:start w:val="1"/>
      <w:numFmt w:val="bullet"/>
      <w:lvlText w:val=""/>
      <w:lvlJc w:val="left"/>
      <w:pPr>
        <w:ind w:left="4320" w:hanging="360"/>
      </w:pPr>
      <w:rPr>
        <w:rFonts w:ascii="Wingdings" w:hAnsi="Wingdings" w:hint="default"/>
      </w:rPr>
    </w:lvl>
    <w:lvl w:ilvl="6" w:tplc="0F80E036">
      <w:start w:val="1"/>
      <w:numFmt w:val="bullet"/>
      <w:lvlText w:val=""/>
      <w:lvlJc w:val="left"/>
      <w:pPr>
        <w:ind w:left="5040" w:hanging="360"/>
      </w:pPr>
      <w:rPr>
        <w:rFonts w:ascii="Symbol" w:hAnsi="Symbol" w:hint="default"/>
      </w:rPr>
    </w:lvl>
    <w:lvl w:ilvl="7" w:tplc="F32C6214">
      <w:start w:val="1"/>
      <w:numFmt w:val="bullet"/>
      <w:lvlText w:val="o"/>
      <w:lvlJc w:val="left"/>
      <w:pPr>
        <w:ind w:left="5760" w:hanging="360"/>
      </w:pPr>
      <w:rPr>
        <w:rFonts w:ascii="Courier New" w:hAnsi="Courier New" w:hint="default"/>
      </w:rPr>
    </w:lvl>
    <w:lvl w:ilvl="8" w:tplc="EEAAAA34">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99F"/>
    <w:rsid w:val="00002070"/>
    <w:rsid w:val="000136ED"/>
    <w:rsid w:val="00071302"/>
    <w:rsid w:val="000B3E72"/>
    <w:rsid w:val="001045FD"/>
    <w:rsid w:val="00106656"/>
    <w:rsid w:val="002733F6"/>
    <w:rsid w:val="00277DA5"/>
    <w:rsid w:val="003A106F"/>
    <w:rsid w:val="004720C6"/>
    <w:rsid w:val="0048749F"/>
    <w:rsid w:val="0050369C"/>
    <w:rsid w:val="00607FC2"/>
    <w:rsid w:val="006236F4"/>
    <w:rsid w:val="006312AE"/>
    <w:rsid w:val="00681C21"/>
    <w:rsid w:val="0069761F"/>
    <w:rsid w:val="007B0C9A"/>
    <w:rsid w:val="008263FD"/>
    <w:rsid w:val="0084159E"/>
    <w:rsid w:val="0089281B"/>
    <w:rsid w:val="00892EB5"/>
    <w:rsid w:val="008A2FA4"/>
    <w:rsid w:val="0090278C"/>
    <w:rsid w:val="0091099F"/>
    <w:rsid w:val="00981FE6"/>
    <w:rsid w:val="00986A33"/>
    <w:rsid w:val="00992235"/>
    <w:rsid w:val="00995DBA"/>
    <w:rsid w:val="009B4AA3"/>
    <w:rsid w:val="00A14507"/>
    <w:rsid w:val="00A22207"/>
    <w:rsid w:val="00A62C90"/>
    <w:rsid w:val="00B166A6"/>
    <w:rsid w:val="00B84856"/>
    <w:rsid w:val="00BB5E51"/>
    <w:rsid w:val="00BF5B6D"/>
    <w:rsid w:val="00C13268"/>
    <w:rsid w:val="00C54092"/>
    <w:rsid w:val="00C83317"/>
    <w:rsid w:val="00D26CA2"/>
    <w:rsid w:val="00D313EC"/>
    <w:rsid w:val="00E37B8E"/>
    <w:rsid w:val="00E66F29"/>
    <w:rsid w:val="00E72644"/>
    <w:rsid w:val="00E820CC"/>
    <w:rsid w:val="00E87572"/>
    <w:rsid w:val="00EC2614"/>
    <w:rsid w:val="00F93BE7"/>
    <w:rsid w:val="00FD52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E4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99F"/>
  </w:style>
  <w:style w:type="paragraph" w:styleId="Heading1">
    <w:name w:val="heading 1"/>
    <w:basedOn w:val="Normal"/>
    <w:next w:val="Normal"/>
    <w:link w:val="Heading1Char"/>
    <w:uiPriority w:val="9"/>
    <w:qFormat/>
    <w:rsid w:val="009109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109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09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09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09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099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099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099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099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9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109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09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09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09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09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09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09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099F"/>
    <w:rPr>
      <w:rFonts w:eastAsiaTheme="majorEastAsia" w:cstheme="majorBidi"/>
      <w:color w:val="272727" w:themeColor="text1" w:themeTint="D8"/>
    </w:rPr>
  </w:style>
  <w:style w:type="paragraph" w:styleId="Title">
    <w:name w:val="Title"/>
    <w:basedOn w:val="Normal"/>
    <w:next w:val="Normal"/>
    <w:link w:val="TitleChar"/>
    <w:uiPriority w:val="10"/>
    <w:qFormat/>
    <w:rsid w:val="0091099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09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099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09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099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1099F"/>
    <w:rPr>
      <w:i/>
      <w:iCs/>
      <w:color w:val="404040" w:themeColor="text1" w:themeTint="BF"/>
    </w:rPr>
  </w:style>
  <w:style w:type="paragraph" w:styleId="ListParagraph">
    <w:name w:val="List Paragraph"/>
    <w:basedOn w:val="Normal"/>
    <w:uiPriority w:val="34"/>
    <w:qFormat/>
    <w:rsid w:val="0091099F"/>
    <w:pPr>
      <w:ind w:left="720"/>
      <w:contextualSpacing/>
    </w:pPr>
  </w:style>
  <w:style w:type="character" w:styleId="IntenseEmphasis">
    <w:name w:val="Intense Emphasis"/>
    <w:basedOn w:val="DefaultParagraphFont"/>
    <w:uiPriority w:val="21"/>
    <w:qFormat/>
    <w:rsid w:val="0091099F"/>
    <w:rPr>
      <w:i/>
      <w:iCs/>
      <w:color w:val="0F4761" w:themeColor="accent1" w:themeShade="BF"/>
    </w:rPr>
  </w:style>
  <w:style w:type="paragraph" w:styleId="IntenseQuote">
    <w:name w:val="Intense Quote"/>
    <w:basedOn w:val="Normal"/>
    <w:next w:val="Normal"/>
    <w:link w:val="IntenseQuoteChar"/>
    <w:uiPriority w:val="30"/>
    <w:qFormat/>
    <w:rsid w:val="009109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099F"/>
    <w:rPr>
      <w:i/>
      <w:iCs/>
      <w:color w:val="0F4761" w:themeColor="accent1" w:themeShade="BF"/>
    </w:rPr>
  </w:style>
  <w:style w:type="character" w:styleId="IntenseReference">
    <w:name w:val="Intense Reference"/>
    <w:basedOn w:val="DefaultParagraphFont"/>
    <w:uiPriority w:val="32"/>
    <w:qFormat/>
    <w:rsid w:val="0091099F"/>
    <w:rPr>
      <w:b/>
      <w:bCs/>
      <w:smallCaps/>
      <w:color w:val="0F4761" w:themeColor="accent1" w:themeShade="BF"/>
      <w:spacing w:val="5"/>
    </w:rPr>
  </w:style>
  <w:style w:type="paragraph" w:styleId="NormalWeb">
    <w:name w:val="Normal (Web)"/>
    <w:basedOn w:val="Normal"/>
    <w:uiPriority w:val="99"/>
    <w:unhideWhenUsed/>
    <w:rsid w:val="0091099F"/>
    <w:pPr>
      <w:spacing w:before="100" w:beforeAutospacing="1" w:after="100" w:afterAutospacing="1"/>
    </w:pPr>
    <w:rPr>
      <w:rFonts w:ascii="Times New Roman" w:eastAsia="Times New Roman" w:hAnsi="Times New Roman" w:cs="Times New Roman"/>
      <w:kern w:val="0"/>
      <w:lang w:eastAsia="en-GB"/>
      <w14:ligatures w14:val="none"/>
    </w:rPr>
  </w:style>
  <w:style w:type="paragraph" w:styleId="NoSpacing">
    <w:name w:val="No Spacing"/>
    <w:uiPriority w:val="1"/>
    <w:qFormat/>
    <w:rsid w:val="00C83317"/>
    <w:rPr>
      <w:rFonts w:eastAsiaTheme="minorEastAsia"/>
      <w:kern w:val="0"/>
      <w:lang w:val="en-US" w:eastAsia="ja-JP"/>
      <w14:ligatures w14:val="none"/>
    </w:rPr>
  </w:style>
  <w:style w:type="table" w:styleId="TableGrid">
    <w:name w:val="Table Grid"/>
    <w:basedOn w:val="TableNormal"/>
    <w:uiPriority w:val="59"/>
    <w:rsid w:val="00C83317"/>
    <w:rPr>
      <w:rFonts w:eastAsiaTheme="minorEastAsia"/>
      <w:kern w:val="0"/>
      <w:lang w:val="en-US" w:eastAsia="ja-JP"/>
      <w14:ligatures w14:val="none"/>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C83317"/>
    <w:rPr>
      <w:sz w:val="16"/>
      <w:szCs w:val="16"/>
    </w:rPr>
  </w:style>
  <w:style w:type="character" w:styleId="Hyperlink">
    <w:name w:val="Hyperlink"/>
    <w:basedOn w:val="DefaultParagraphFont"/>
    <w:uiPriority w:val="99"/>
    <w:unhideWhenUsed/>
    <w:rsid w:val="00106656"/>
    <w:rPr>
      <w:color w:val="467886" w:themeColor="hyperlink"/>
      <w:u w:val="single"/>
    </w:rPr>
  </w:style>
  <w:style w:type="character" w:customStyle="1" w:styleId="UnresolvedMention">
    <w:name w:val="Unresolved Mention"/>
    <w:basedOn w:val="DefaultParagraphFont"/>
    <w:uiPriority w:val="99"/>
    <w:semiHidden/>
    <w:unhideWhenUsed/>
    <w:rsid w:val="00106656"/>
    <w:rPr>
      <w:color w:val="605E5C"/>
      <w:shd w:val="clear" w:color="auto" w:fill="E1DFDD"/>
    </w:rPr>
  </w:style>
  <w:style w:type="character" w:styleId="FollowedHyperlink">
    <w:name w:val="FollowedHyperlink"/>
    <w:basedOn w:val="DefaultParagraphFont"/>
    <w:uiPriority w:val="99"/>
    <w:semiHidden/>
    <w:unhideWhenUsed/>
    <w:rsid w:val="008263FD"/>
    <w:rPr>
      <w:color w:val="96607D" w:themeColor="followedHyperlink"/>
      <w:u w:val="single"/>
    </w:rPr>
  </w:style>
  <w:style w:type="paragraph" w:styleId="Header">
    <w:name w:val="header"/>
    <w:basedOn w:val="Normal"/>
    <w:link w:val="HeaderChar"/>
    <w:uiPriority w:val="99"/>
    <w:unhideWhenUsed/>
    <w:rsid w:val="00F93BE7"/>
    <w:pPr>
      <w:tabs>
        <w:tab w:val="center" w:pos="4513"/>
        <w:tab w:val="right" w:pos="9026"/>
      </w:tabs>
    </w:pPr>
  </w:style>
  <w:style w:type="character" w:customStyle="1" w:styleId="HeaderChar">
    <w:name w:val="Header Char"/>
    <w:basedOn w:val="DefaultParagraphFont"/>
    <w:link w:val="Header"/>
    <w:uiPriority w:val="99"/>
    <w:rsid w:val="00F93BE7"/>
  </w:style>
  <w:style w:type="paragraph" w:styleId="Footer">
    <w:name w:val="footer"/>
    <w:basedOn w:val="Normal"/>
    <w:link w:val="FooterChar"/>
    <w:uiPriority w:val="99"/>
    <w:unhideWhenUsed/>
    <w:rsid w:val="00F93BE7"/>
    <w:pPr>
      <w:tabs>
        <w:tab w:val="center" w:pos="4513"/>
        <w:tab w:val="right" w:pos="9026"/>
      </w:tabs>
    </w:pPr>
  </w:style>
  <w:style w:type="character" w:customStyle="1" w:styleId="FooterChar">
    <w:name w:val="Footer Char"/>
    <w:basedOn w:val="DefaultParagraphFont"/>
    <w:link w:val="Footer"/>
    <w:uiPriority w:val="99"/>
    <w:rsid w:val="00F93BE7"/>
  </w:style>
  <w:style w:type="paragraph" w:styleId="BalloonText">
    <w:name w:val="Balloon Text"/>
    <w:basedOn w:val="Normal"/>
    <w:link w:val="BalloonTextChar"/>
    <w:uiPriority w:val="99"/>
    <w:semiHidden/>
    <w:unhideWhenUsed/>
    <w:rsid w:val="00C54092"/>
    <w:rPr>
      <w:rFonts w:ascii="Tahoma" w:hAnsi="Tahoma" w:cs="Tahoma"/>
      <w:sz w:val="16"/>
      <w:szCs w:val="16"/>
    </w:rPr>
  </w:style>
  <w:style w:type="character" w:customStyle="1" w:styleId="BalloonTextChar">
    <w:name w:val="Balloon Text Char"/>
    <w:basedOn w:val="DefaultParagraphFont"/>
    <w:link w:val="BalloonText"/>
    <w:uiPriority w:val="99"/>
    <w:semiHidden/>
    <w:rsid w:val="00C5409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99F"/>
  </w:style>
  <w:style w:type="paragraph" w:styleId="Heading1">
    <w:name w:val="heading 1"/>
    <w:basedOn w:val="Normal"/>
    <w:next w:val="Normal"/>
    <w:link w:val="Heading1Char"/>
    <w:uiPriority w:val="9"/>
    <w:qFormat/>
    <w:rsid w:val="009109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109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09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09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09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099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099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099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099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9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109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09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09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09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09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09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09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099F"/>
    <w:rPr>
      <w:rFonts w:eastAsiaTheme="majorEastAsia" w:cstheme="majorBidi"/>
      <w:color w:val="272727" w:themeColor="text1" w:themeTint="D8"/>
    </w:rPr>
  </w:style>
  <w:style w:type="paragraph" w:styleId="Title">
    <w:name w:val="Title"/>
    <w:basedOn w:val="Normal"/>
    <w:next w:val="Normal"/>
    <w:link w:val="TitleChar"/>
    <w:uiPriority w:val="10"/>
    <w:qFormat/>
    <w:rsid w:val="0091099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09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099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09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099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1099F"/>
    <w:rPr>
      <w:i/>
      <w:iCs/>
      <w:color w:val="404040" w:themeColor="text1" w:themeTint="BF"/>
    </w:rPr>
  </w:style>
  <w:style w:type="paragraph" w:styleId="ListParagraph">
    <w:name w:val="List Paragraph"/>
    <w:basedOn w:val="Normal"/>
    <w:uiPriority w:val="34"/>
    <w:qFormat/>
    <w:rsid w:val="0091099F"/>
    <w:pPr>
      <w:ind w:left="720"/>
      <w:contextualSpacing/>
    </w:pPr>
  </w:style>
  <w:style w:type="character" w:styleId="IntenseEmphasis">
    <w:name w:val="Intense Emphasis"/>
    <w:basedOn w:val="DefaultParagraphFont"/>
    <w:uiPriority w:val="21"/>
    <w:qFormat/>
    <w:rsid w:val="0091099F"/>
    <w:rPr>
      <w:i/>
      <w:iCs/>
      <w:color w:val="0F4761" w:themeColor="accent1" w:themeShade="BF"/>
    </w:rPr>
  </w:style>
  <w:style w:type="paragraph" w:styleId="IntenseQuote">
    <w:name w:val="Intense Quote"/>
    <w:basedOn w:val="Normal"/>
    <w:next w:val="Normal"/>
    <w:link w:val="IntenseQuoteChar"/>
    <w:uiPriority w:val="30"/>
    <w:qFormat/>
    <w:rsid w:val="009109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099F"/>
    <w:rPr>
      <w:i/>
      <w:iCs/>
      <w:color w:val="0F4761" w:themeColor="accent1" w:themeShade="BF"/>
    </w:rPr>
  </w:style>
  <w:style w:type="character" w:styleId="IntenseReference">
    <w:name w:val="Intense Reference"/>
    <w:basedOn w:val="DefaultParagraphFont"/>
    <w:uiPriority w:val="32"/>
    <w:qFormat/>
    <w:rsid w:val="0091099F"/>
    <w:rPr>
      <w:b/>
      <w:bCs/>
      <w:smallCaps/>
      <w:color w:val="0F4761" w:themeColor="accent1" w:themeShade="BF"/>
      <w:spacing w:val="5"/>
    </w:rPr>
  </w:style>
  <w:style w:type="paragraph" w:styleId="NormalWeb">
    <w:name w:val="Normal (Web)"/>
    <w:basedOn w:val="Normal"/>
    <w:uiPriority w:val="99"/>
    <w:unhideWhenUsed/>
    <w:rsid w:val="0091099F"/>
    <w:pPr>
      <w:spacing w:before="100" w:beforeAutospacing="1" w:after="100" w:afterAutospacing="1"/>
    </w:pPr>
    <w:rPr>
      <w:rFonts w:ascii="Times New Roman" w:eastAsia="Times New Roman" w:hAnsi="Times New Roman" w:cs="Times New Roman"/>
      <w:kern w:val="0"/>
      <w:lang w:eastAsia="en-GB"/>
      <w14:ligatures w14:val="none"/>
    </w:rPr>
  </w:style>
  <w:style w:type="paragraph" w:styleId="NoSpacing">
    <w:name w:val="No Spacing"/>
    <w:uiPriority w:val="1"/>
    <w:qFormat/>
    <w:rsid w:val="00C83317"/>
    <w:rPr>
      <w:rFonts w:eastAsiaTheme="minorEastAsia"/>
      <w:kern w:val="0"/>
      <w:lang w:val="en-US" w:eastAsia="ja-JP"/>
      <w14:ligatures w14:val="none"/>
    </w:rPr>
  </w:style>
  <w:style w:type="table" w:styleId="TableGrid">
    <w:name w:val="Table Grid"/>
    <w:basedOn w:val="TableNormal"/>
    <w:uiPriority w:val="59"/>
    <w:rsid w:val="00C83317"/>
    <w:rPr>
      <w:rFonts w:eastAsiaTheme="minorEastAsia"/>
      <w:kern w:val="0"/>
      <w:lang w:val="en-US" w:eastAsia="ja-JP"/>
      <w14:ligatures w14:val="none"/>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C83317"/>
    <w:rPr>
      <w:sz w:val="16"/>
      <w:szCs w:val="16"/>
    </w:rPr>
  </w:style>
  <w:style w:type="character" w:styleId="Hyperlink">
    <w:name w:val="Hyperlink"/>
    <w:basedOn w:val="DefaultParagraphFont"/>
    <w:uiPriority w:val="99"/>
    <w:unhideWhenUsed/>
    <w:rsid w:val="00106656"/>
    <w:rPr>
      <w:color w:val="467886" w:themeColor="hyperlink"/>
      <w:u w:val="single"/>
    </w:rPr>
  </w:style>
  <w:style w:type="character" w:customStyle="1" w:styleId="UnresolvedMention">
    <w:name w:val="Unresolved Mention"/>
    <w:basedOn w:val="DefaultParagraphFont"/>
    <w:uiPriority w:val="99"/>
    <w:semiHidden/>
    <w:unhideWhenUsed/>
    <w:rsid w:val="00106656"/>
    <w:rPr>
      <w:color w:val="605E5C"/>
      <w:shd w:val="clear" w:color="auto" w:fill="E1DFDD"/>
    </w:rPr>
  </w:style>
  <w:style w:type="character" w:styleId="FollowedHyperlink">
    <w:name w:val="FollowedHyperlink"/>
    <w:basedOn w:val="DefaultParagraphFont"/>
    <w:uiPriority w:val="99"/>
    <w:semiHidden/>
    <w:unhideWhenUsed/>
    <w:rsid w:val="008263FD"/>
    <w:rPr>
      <w:color w:val="96607D" w:themeColor="followedHyperlink"/>
      <w:u w:val="single"/>
    </w:rPr>
  </w:style>
  <w:style w:type="paragraph" w:styleId="Header">
    <w:name w:val="header"/>
    <w:basedOn w:val="Normal"/>
    <w:link w:val="HeaderChar"/>
    <w:uiPriority w:val="99"/>
    <w:unhideWhenUsed/>
    <w:rsid w:val="00F93BE7"/>
    <w:pPr>
      <w:tabs>
        <w:tab w:val="center" w:pos="4513"/>
        <w:tab w:val="right" w:pos="9026"/>
      </w:tabs>
    </w:pPr>
  </w:style>
  <w:style w:type="character" w:customStyle="1" w:styleId="HeaderChar">
    <w:name w:val="Header Char"/>
    <w:basedOn w:val="DefaultParagraphFont"/>
    <w:link w:val="Header"/>
    <w:uiPriority w:val="99"/>
    <w:rsid w:val="00F93BE7"/>
  </w:style>
  <w:style w:type="paragraph" w:styleId="Footer">
    <w:name w:val="footer"/>
    <w:basedOn w:val="Normal"/>
    <w:link w:val="FooterChar"/>
    <w:uiPriority w:val="99"/>
    <w:unhideWhenUsed/>
    <w:rsid w:val="00F93BE7"/>
    <w:pPr>
      <w:tabs>
        <w:tab w:val="center" w:pos="4513"/>
        <w:tab w:val="right" w:pos="9026"/>
      </w:tabs>
    </w:pPr>
  </w:style>
  <w:style w:type="character" w:customStyle="1" w:styleId="FooterChar">
    <w:name w:val="Footer Char"/>
    <w:basedOn w:val="DefaultParagraphFont"/>
    <w:link w:val="Footer"/>
    <w:uiPriority w:val="99"/>
    <w:rsid w:val="00F93BE7"/>
  </w:style>
  <w:style w:type="paragraph" w:styleId="BalloonText">
    <w:name w:val="Balloon Text"/>
    <w:basedOn w:val="Normal"/>
    <w:link w:val="BalloonTextChar"/>
    <w:uiPriority w:val="99"/>
    <w:semiHidden/>
    <w:unhideWhenUsed/>
    <w:rsid w:val="00C54092"/>
    <w:rPr>
      <w:rFonts w:ascii="Tahoma" w:hAnsi="Tahoma" w:cs="Tahoma"/>
      <w:sz w:val="16"/>
      <w:szCs w:val="16"/>
    </w:rPr>
  </w:style>
  <w:style w:type="character" w:customStyle="1" w:styleId="BalloonTextChar">
    <w:name w:val="Balloon Text Char"/>
    <w:basedOn w:val="DefaultParagraphFont"/>
    <w:link w:val="BalloonText"/>
    <w:uiPriority w:val="99"/>
    <w:semiHidden/>
    <w:rsid w:val="00C540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i.eu/people?id=alexander-mesarovich"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lexander.Mesarovich@eui.eu" TargetMode="External"/><Relationship Id="rId5" Type="http://schemas.openxmlformats.org/officeDocument/2006/relationships/webSettings" Target="webSettings.xml"/><Relationship Id="rId10" Type="http://schemas.openxmlformats.org/officeDocument/2006/relationships/hyperlink" Target="https://eui1-my.sharepoint.com/:x:/g/personal/alexander_mesarovich_eui_eu/ETrRttXp3NNJtKkg_1nVmTkB-1mZGUnEDVNx_7KS0Ci8rw?e=aRQkk8" TargetMode="External"/><Relationship Id="rId4" Type="http://schemas.openxmlformats.org/officeDocument/2006/relationships/settings" Target="settings.xml"/><Relationship Id="rId9" Type="http://schemas.openxmlformats.org/officeDocument/2006/relationships/hyperlink" Target="https://www.eui.eu/en/public/widening-europe-programm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Mesarovich, Alexander (FEL)</dc:creator>
  <cp:lastModifiedBy>Korisnik</cp:lastModifiedBy>
  <cp:revision>2</cp:revision>
  <dcterms:created xsi:type="dcterms:W3CDTF">2024-09-26T10:13:00Z</dcterms:created>
  <dcterms:modified xsi:type="dcterms:W3CDTF">2024-09-26T10:13:00Z</dcterms:modified>
</cp:coreProperties>
</file>